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40237D4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26F02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BC466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BC4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BC46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76E5FF8" w:rsidR="00CF1A5A" w:rsidRPr="00BC466B" w:rsidRDefault="004B4E9E" w:rsidP="00BC4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466B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в чрезвычайных ситуациях</w:t>
      </w:r>
    </w:p>
    <w:p w14:paraId="3D15541A" w14:textId="77777777" w:rsidR="00CF1A5A" w:rsidRPr="00AA4D86" w:rsidRDefault="00CF1A5A" w:rsidP="00BC46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91E80D2" w14:textId="77777777" w:rsidR="00BC466B" w:rsidRDefault="00BC466B" w:rsidP="00BC46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2D9C881D" w:rsidR="00CF1A5A" w:rsidRPr="00BC466B" w:rsidRDefault="00CF1A5A" w:rsidP="00BC46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66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E7A26F4" w14:textId="77777777" w:rsidR="00BC466B" w:rsidRDefault="00BC466B" w:rsidP="00BC46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051840CA" w:rsidR="00A20556" w:rsidRPr="00BC466B" w:rsidRDefault="004B4E9E" w:rsidP="00BC46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66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</w:t>
      </w:r>
      <w:r w:rsidR="00BC466B" w:rsidRPr="00BC466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одвижной состав железных дорог</w:t>
      </w:r>
    </w:p>
    <w:p w14:paraId="36B037AD" w14:textId="77777777" w:rsidR="00CF1A5A" w:rsidRPr="000E33B9" w:rsidRDefault="00CF1A5A" w:rsidP="00BC46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78DAA93" w14:textId="77777777" w:rsidR="00BC466B" w:rsidRDefault="00BC466B" w:rsidP="00BC466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0E344D7F" w:rsidR="00CF1A5A" w:rsidRPr="00BC466B" w:rsidRDefault="00CF1A5A" w:rsidP="00BC466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C466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C1D618D" w14:textId="77777777" w:rsidR="00BC466B" w:rsidRDefault="00BC466B" w:rsidP="00BC46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34A6BFEB" w:rsidR="00A20556" w:rsidRPr="00BC466B" w:rsidRDefault="0046071C" w:rsidP="00BC46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C466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BC466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A85F5B5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4B4E9E">
        <w:t>зачет</w:t>
      </w:r>
      <w:r w:rsidRPr="00AC15ED">
        <w:t xml:space="preserve"> </w:t>
      </w:r>
      <w:r w:rsidR="00F46C31">
        <w:t>на 2 курсе</w:t>
      </w:r>
      <w:r w:rsidRPr="00AC15ED">
        <w:t xml:space="preserve">.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18C55767" w:rsidR="004B4E9E" w:rsidRPr="004B4E9E" w:rsidRDefault="009B4EE0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EE0">
              <w:rPr>
                <w:rFonts w:ascii="Times New Roman" w:eastAsia="Times New Roman" w:hAnsi="Times New Roman" w:cs="Times New Roman"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2BA59C54" w:rsidR="004B4E9E" w:rsidRPr="00355027" w:rsidRDefault="009B4EE0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УК-8.2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B3243F" w:rsidRPr="009B4FAE" w14:paraId="3E18CF54" w14:textId="77777777" w:rsidTr="00971D28">
        <w:tc>
          <w:tcPr>
            <w:tcW w:w="3669" w:type="dxa"/>
            <w:vMerge w:val="restart"/>
          </w:tcPr>
          <w:p w14:paraId="550D7AF2" w14:textId="447D5CC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УК-8.2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A9F3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05D28322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46FF71F8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(1-57)</w:t>
            </w:r>
          </w:p>
          <w:p w14:paraId="09F2AE63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38450AA2" w14:textId="77777777" w:rsidTr="00971D28">
        <w:tc>
          <w:tcPr>
            <w:tcW w:w="3669" w:type="dxa"/>
            <w:vMerge/>
          </w:tcPr>
          <w:p w14:paraId="06804D5D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C4DD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факторов  военных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4B012288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162AC95E" w14:textId="56DA7A71" w:rsidR="00B3243F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9E168D8" w14:textId="51211075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(1-9)</w:t>
            </w:r>
          </w:p>
          <w:p w14:paraId="2CAE5D7B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214621C4" w14:textId="77777777" w:rsidTr="00971D28">
        <w:tc>
          <w:tcPr>
            <w:tcW w:w="3669" w:type="dxa"/>
            <w:vMerge/>
          </w:tcPr>
          <w:p w14:paraId="713B4F65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DFFE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3243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безопасности при возникновении военных конфликтов, опасных или чрезвычайных ситуаций; </w:t>
            </w:r>
          </w:p>
          <w:p w14:paraId="0B61D0F4" w14:textId="6FE3FE45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4299CC79" w14:textId="53AED074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510CEC" w14:textId="77777777" w:rsidR="00BC466B" w:rsidRPr="00BC466B" w:rsidRDefault="00BC466B" w:rsidP="00BC46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466B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1699B98" w14:textId="77777777" w:rsidR="00BC466B" w:rsidRPr="00BC466B" w:rsidRDefault="00BC466B" w:rsidP="00BC46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466B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501B34F" w14:textId="77777777" w:rsidR="00BC466B" w:rsidRDefault="00BC466B" w:rsidP="00BC46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466B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bookmarkEnd w:id="0"/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95B55" w:rsidRPr="006459F1" w14:paraId="462AA3AD" w14:textId="77777777" w:rsidTr="00995B55">
        <w:trPr>
          <w:trHeight w:val="428"/>
        </w:trPr>
        <w:tc>
          <w:tcPr>
            <w:tcW w:w="3085" w:type="dxa"/>
          </w:tcPr>
          <w:p w14:paraId="13A57D2C" w14:textId="59AD799F" w:rsidR="00995B55" w:rsidRPr="00B24C1F" w:rsidRDefault="009B4EE0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512" w:type="dxa"/>
          </w:tcPr>
          <w:p w14:paraId="1F3074E4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1010E72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B0DA974" w14:textId="47F1E985" w:rsidR="00995B55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8B13C42" w14:textId="77777777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404752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404752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5"/>
              </w:rPr>
              <w:t xml:space="preserve">б) </w:t>
            </w:r>
            <w:r w:rsidRPr="00404752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404752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404752">
              <w:rPr>
                <w:rStyle w:val="91"/>
                <w:rFonts w:eastAsiaTheme="minorEastAsia"/>
              </w:rPr>
              <w:t xml:space="preserve">.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404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404752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404752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404752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404752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404752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proofErr w:type="spellStart"/>
            <w:r w:rsidRPr="00404752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404752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404752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404752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404752">
              <w:rPr>
                <w:rStyle w:val="af5"/>
                <w:b w:val="0"/>
                <w:bCs w:val="0"/>
              </w:rPr>
              <w:t>б)</w:t>
            </w:r>
            <w:r w:rsidRPr="00404752">
              <w:rPr>
                <w:rStyle w:val="af5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40475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404752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404752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404752">
              <w:rPr>
                <w:rStyle w:val="af4"/>
                <w:i w:val="0"/>
                <w:iCs w:val="0"/>
                <w:u w:val="single"/>
              </w:rPr>
              <w:t>П</w:t>
            </w:r>
            <w:r w:rsidRPr="00404752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404752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404752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404752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lastRenderedPageBreak/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40475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40475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404752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404752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404752">
              <w:rPr>
                <w:color w:val="000000"/>
                <w:sz w:val="24"/>
                <w:szCs w:val="24"/>
              </w:rPr>
              <w:t>животных</w:t>
            </w:r>
            <w:r w:rsidRPr="00404752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404752">
              <w:rPr>
                <w:sz w:val="24"/>
                <w:szCs w:val="24"/>
              </w:rPr>
              <w:t>- это</w:t>
            </w:r>
            <w:proofErr w:type="gramEnd"/>
            <w:r w:rsidRPr="00404752">
              <w:rPr>
                <w:sz w:val="24"/>
                <w:szCs w:val="24"/>
              </w:rPr>
              <w:t>:</w:t>
            </w:r>
          </w:p>
          <w:p w14:paraId="2205C32A" w14:textId="77777777" w:rsidR="00404752" w:rsidRPr="00404752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AC08FE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AC08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AC08FE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AC08FE">
              <w:rPr>
                <w:rStyle w:val="af4"/>
                <w:i w:val="0"/>
                <w:iCs w:val="0"/>
              </w:rPr>
              <w:tab/>
            </w:r>
            <w:r w:rsidRPr="00AC08FE">
              <w:rPr>
                <w:sz w:val="24"/>
                <w:szCs w:val="24"/>
              </w:rPr>
              <w:t>очаг поражения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AC08FE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404752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404752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404752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404752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планирование и осуществление необходимых мер в области зашиты работников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404752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404752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404752">
              <w:rPr>
                <w:rStyle w:val="90"/>
                <w:rFonts w:eastAsiaTheme="minorEastAsia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404752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lastRenderedPageBreak/>
              <w:t>в</w:t>
            </w:r>
            <w:r w:rsidRPr="00404752">
              <w:rPr>
                <w:rStyle w:val="90"/>
                <w:rFonts w:eastAsiaTheme="minorEastAsia"/>
              </w:rPr>
              <w:t xml:space="preserve">)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404752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F0E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404752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DF0E76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51A83E4" w:rsidR="00404752" w:rsidRPr="0040475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404752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г) 2</w:t>
            </w:r>
          </w:p>
          <w:p w14:paraId="213A6803" w14:textId="3FAE8EDA" w:rsidR="00404752" w:rsidRPr="00404752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40475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</w:pPr>
          </w:p>
          <w:p w14:paraId="3862A129" w14:textId="74330521" w:rsidR="00694DF2" w:rsidRPr="00694DF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DF2" w:rsidRPr="00694DF2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694DF2">
              <w:rPr>
                <w:sz w:val="24"/>
                <w:szCs w:val="24"/>
              </w:rPr>
              <w:t xml:space="preserve"> </w:t>
            </w: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Default="00926925" w:rsidP="009C6031">
            <w:pPr>
              <w:ind w:left="28"/>
              <w:jc w:val="both"/>
            </w:pPr>
          </w:p>
          <w:p w14:paraId="54F96232" w14:textId="3D44D4F7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7752359A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3ABBE80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Ночные; </w:t>
            </w:r>
          </w:p>
          <w:p w14:paraId="73F15E79" w14:textId="4468388B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Дневные;</w:t>
            </w:r>
          </w:p>
          <w:p w14:paraId="6D690BE7" w14:textId="3E51446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Совместные; </w:t>
            </w:r>
          </w:p>
          <w:p w14:paraId="35146F53" w14:textId="6B46377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д) Экстренные.</w:t>
            </w:r>
          </w:p>
          <w:p w14:paraId="222C0E5F" w14:textId="6BFF944C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03676D96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2C41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099FD1E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926925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11B221AC" w:rsidR="009C6031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Какая вместимость противорадиационного укрытия? </w:t>
            </w:r>
          </w:p>
          <w:p w14:paraId="72658C4F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540439D6" w14:textId="77777777" w:rsidR="009C6031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21A4994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Боевые токсические химические вещества попадают в организм человека:</w:t>
            </w:r>
          </w:p>
          <w:p w14:paraId="429884F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 вдыхании зараженного воздуха</w:t>
            </w:r>
          </w:p>
          <w:p w14:paraId="7030F71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через незащищенные кожные покровы и слизистые оболочки глаз</w:t>
            </w:r>
          </w:p>
          <w:p w14:paraId="218398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всеми перечисленными способами</w:t>
            </w:r>
          </w:p>
          <w:p w14:paraId="508AB97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 зараженной пищей и водой</w:t>
            </w:r>
          </w:p>
          <w:p w14:paraId="74FA93E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09C8A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 По назначению СИЗОД подразделяются на:</w:t>
            </w:r>
          </w:p>
          <w:p w14:paraId="2E64B67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противопылевые</w:t>
            </w:r>
            <w:proofErr w:type="spellEnd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противогазовые, универсальные</w:t>
            </w:r>
          </w:p>
          <w:p w14:paraId="68B8EBB7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гражданские, общевойсковые</w:t>
            </w:r>
          </w:p>
          <w:p w14:paraId="1937A8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шланговые, автономные</w:t>
            </w:r>
          </w:p>
          <w:p w14:paraId="0741074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гражданские, общевойсковые и промышленные</w:t>
            </w:r>
          </w:p>
          <w:p w14:paraId="64C16F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EE0E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 По принципу защитного действия средства защиты подразделяются на:</w:t>
            </w:r>
          </w:p>
          <w:p w14:paraId="26A7EB6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фильтрующие и изолирующие</w:t>
            </w:r>
          </w:p>
          <w:p w14:paraId="12FEAE4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коллективные и индивидуальные</w:t>
            </w:r>
          </w:p>
          <w:p w14:paraId="4F6FB3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противорадиационные и противохимические</w:t>
            </w:r>
          </w:p>
          <w:p w14:paraId="0B3E79F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универсальные и специализированные</w:t>
            </w:r>
          </w:p>
          <w:p w14:paraId="76D9251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71881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 Какие факторы необходимы для возникновения горения:</w:t>
            </w:r>
          </w:p>
          <w:p w14:paraId="357F1AB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горючее вещество и источник зажигания</w:t>
            </w:r>
          </w:p>
          <w:p w14:paraId="683002EA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горючее вещество, окислитель и источник зажигания</w:t>
            </w:r>
          </w:p>
          <w:p w14:paraId="14ECCC9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высокая температура, высокое давление воздуха и большое количество горючих газов</w:t>
            </w:r>
          </w:p>
          <w:p w14:paraId="5B7065F6" w14:textId="05C7005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источник зажигания и окислитель</w:t>
            </w:r>
          </w:p>
          <w:p w14:paraId="02046A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6F07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 Что представляет наибольшую опасность для человека при пожаре:</w:t>
            </w:r>
          </w:p>
          <w:p w14:paraId="0478146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ухудшение видимости вследствие задымления</w:t>
            </w:r>
          </w:p>
          <w:p w14:paraId="0DB489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высокая температура</w:t>
            </w:r>
          </w:p>
          <w:p w14:paraId="6204BB9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открытое пламя</w:t>
            </w:r>
          </w:p>
          <w:p w14:paraId="6A9DA7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токсичные продукты горения</w:t>
            </w:r>
          </w:p>
          <w:p w14:paraId="3D3E77F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8E44E2" w14:textId="3E651F2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25. Одновременное интенсивное горение преобладающего количества зданий и сооружений на данном участке застройки (90% зданий и сооружений). Продвижение людей и техники через участок пожара невозможно без средств защиты от теплового излучения – это:</w:t>
            </w:r>
          </w:p>
          <w:p w14:paraId="0CF5646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сплошной пожар</w:t>
            </w:r>
          </w:p>
          <w:p w14:paraId="3D187B49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огневой шторм</w:t>
            </w:r>
          </w:p>
          <w:p w14:paraId="6F3E732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отдельный пожар</w:t>
            </w:r>
          </w:p>
          <w:p w14:paraId="49D3FA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массовый пожар</w:t>
            </w:r>
          </w:p>
          <w:p w14:paraId="69B77838" w14:textId="77777777" w:rsidR="00CF7056" w:rsidRDefault="00CF705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93DA40B" w14:textId="292106D4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Гражданская оборона – это:</w:t>
            </w:r>
          </w:p>
          <w:p w14:paraId="3CCB0B72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82D8E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      </w:r>
          </w:p>
          <w:p w14:paraId="3AC7CA2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В) 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</w:t>
            </w:r>
          </w:p>
          <w:p w14:paraId="1DA2B81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Г) орган федеральной исполнительной власти, проводящий государственную политику и осуществляющий руководство, координацию работ в области предупреждения и ликвидации ЧС</w:t>
            </w:r>
          </w:p>
          <w:p w14:paraId="067C61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A53499" w14:textId="27F8BCBE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Органы повседневного управления РСЧС на региональном уровне:</w:t>
            </w:r>
          </w:p>
          <w:p w14:paraId="18DFC6D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Национальный центр управления в кризисных ситуациях (НЦУКС)</w:t>
            </w:r>
          </w:p>
          <w:p w14:paraId="5BDC30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Центры управления в кризисных ситуациях региональных центров МЧС России</w:t>
            </w:r>
          </w:p>
          <w:p w14:paraId="2943248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Центры управления в кризисных ситуациях Главных управлений МЧС России</w:t>
            </w:r>
          </w:p>
          <w:p w14:paraId="0FDD08D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Единые дежурно-диспетчерские службы муниципальных образований (ЕДДС МО)</w:t>
            </w:r>
          </w:p>
          <w:p w14:paraId="2DA7EF2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Правительственная комиссия по предупреждению и ликвидации чрезвычайных ситуаций и обеспечению пожарной безопасности</w:t>
            </w:r>
          </w:p>
          <w:p w14:paraId="1E8D771E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1F813B" w14:textId="56D43875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Постоянно действующие органы управления РСЧС на федеральном уровне:</w:t>
            </w:r>
          </w:p>
          <w:p w14:paraId="37AD8B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МЧС России</w:t>
            </w:r>
          </w:p>
          <w:p w14:paraId="17C4EA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комиссии Главных управлений МЧС России по субъектам Российской Федерации</w:t>
            </w:r>
          </w:p>
          <w:p w14:paraId="785C643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Региональные центры МЧС России</w:t>
            </w:r>
          </w:p>
          <w:p w14:paraId="0B7D2ADC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Национальный центр управления в кризисных ситуациях (НЦУКС)</w:t>
            </w:r>
          </w:p>
          <w:p w14:paraId="5BE1F9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1D9F8E" w14:textId="174DBA52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Силы гражданской обороны </w:t>
            </w:r>
            <w:proofErr w:type="gramStart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это</w:t>
            </w:r>
            <w:proofErr w:type="gramEnd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167EC6E8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 спасательные</w:t>
            </w:r>
            <w:proofErr w:type="gramEnd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воинские формирования федерального органа исполнительной власти; </w:t>
            </w:r>
          </w:p>
          <w:p w14:paraId="18A16E3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вооруженные Силы Российской Федерации, другие войска и воинские формирования; </w:t>
            </w:r>
          </w:p>
          <w:p w14:paraId="040E668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аварийно-спасательные службы и аварийно-спасательные формирования;</w:t>
            </w:r>
          </w:p>
          <w:p w14:paraId="378069D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Г) все </w:t>
            </w:r>
            <w:proofErr w:type="gramStart"/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выше перечисленные</w:t>
            </w:r>
            <w:proofErr w:type="gramEnd"/>
          </w:p>
          <w:p w14:paraId="54692F4D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4880C6" w14:textId="20B26B9B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Органами повседневного управления функциональной подсистемы ЖТСЧС являются:</w:t>
            </w:r>
          </w:p>
          <w:p w14:paraId="12812A0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служба ответственного дежурного Минтранса России</w:t>
            </w:r>
          </w:p>
          <w:p w14:paraId="003669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единая дежурно-диспетчерская служба Ространснадзора</w:t>
            </w:r>
          </w:p>
          <w:p w14:paraId="427FB8A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дежурная служба Росжелдора</w:t>
            </w:r>
          </w:p>
          <w:p w14:paraId="38DAE29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дежурно-диспетчерские службы организаций железнодорожного транспорта</w:t>
            </w:r>
          </w:p>
          <w:p w14:paraId="4033848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Д) дежурно-диспетчерские службы владельцев инфраструктуры железнодорожного транспорта</w:t>
            </w:r>
          </w:p>
          <w:p w14:paraId="136F5E4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2805E40" w14:textId="689E5D79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Ликвидация региональных чрезвычайных ситуаций на железнодорожном транспорте осуществляется:</w:t>
            </w:r>
          </w:p>
          <w:p w14:paraId="01AC874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52CE9A5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силами и средствами организаций железнодорожного транспорта во взаимодействии с силами и средствами органов исполнительной власти соответствующих субъектов Российской Федерации, оказавшихся в зоне чрезвычайной ситуации</w:t>
            </w:r>
          </w:p>
          <w:p w14:paraId="5B02E20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18A5234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вооруженными Силами Российской Федерации, другими войсками и воинскими формированиями</w:t>
            </w:r>
          </w:p>
          <w:p w14:paraId="6CD60A33" w14:textId="0C9C7815" w:rsidR="00D10A16" w:rsidRPr="00CF7056" w:rsidRDefault="00D10A1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25EEB566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75EAD3E1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4CCF5473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  <w:p w14:paraId="1C85E457" w14:textId="6FBFB4F4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909D560" w14:textId="732A505D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794B9B7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64980B08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37EC13D7" w14:textId="4D2E79B0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76C1E21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070B7509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5D95844E" w14:textId="7BA0EF3A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4C017A5A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6FBFBC9D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9B3BEC9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риск гибели человека на судах Морского флота:</w:t>
            </w:r>
          </w:p>
          <w:p w14:paraId="164F58F1" w14:textId="6FAAE049" w:rsidR="00D10A16" w:rsidRDefault="00D10A16" w:rsidP="00D10A1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  <w:p w14:paraId="304A53B4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98B116" w14:textId="306BDD2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Произошла авария на атомной электростанции (АЭС), возникла угроза радиоактивного загрязнения местности. Ваши действия.</w:t>
            </w:r>
          </w:p>
          <w:p w14:paraId="74DE46B5" w14:textId="3EDB3BE8" w:rsid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772C7CA6" w14:textId="11BF59A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аварии на радиационно-опасном объекте и угрозе радиоактивного загрязнения местности следует:</w:t>
            </w:r>
          </w:p>
          <w:p w14:paraId="009F96D0" w14:textId="4772196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включить радио (телевизор) и прослушать сообщение;</w:t>
            </w:r>
          </w:p>
          <w:p w14:paraId="36D83DA8" w14:textId="3D3C50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закрыть окна и двери, провести герметизацию помещения;</w:t>
            </w:r>
          </w:p>
          <w:p w14:paraId="54B7FB77" w14:textId="4DDFD9A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защитить продукты питания и сделать запас воды;</w:t>
            </w:r>
          </w:p>
          <w:p w14:paraId="1FBE980D" w14:textId="1FADC82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провести йодную профилактику;</w:t>
            </w:r>
          </w:p>
          <w:p w14:paraId="29AE1C42" w14:textId="68E4CDB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держать включенным радио (телевизор) и ждать дальнейших указаний.</w:t>
            </w:r>
          </w:p>
          <w:p w14:paraId="77BDAC8C" w14:textId="7E5D3F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получении распоряжения на эвакуацию:</w:t>
            </w:r>
          </w:p>
          <w:p w14:paraId="60B6FC63" w14:textId="5A5F4B9F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освободить от содержимого холодильник, вынести скоропортящиеся продукты и мусор;</w:t>
            </w:r>
          </w:p>
          <w:p w14:paraId="1DD7A965" w14:textId="14E4F2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выключить газ, электричество, погасить огонь в печи;</w:t>
            </w:r>
          </w:p>
          <w:p w14:paraId="569BE94C" w14:textId="2E4716C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индивидуальной защиты, взять необходимые вещи, документы и продукты питания;</w:t>
            </w:r>
          </w:p>
          <w:p w14:paraId="7E0D2B96" w14:textId="67767B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следовать на сборный эвакопункт.</w:t>
            </w:r>
          </w:p>
          <w:p w14:paraId="5A4E03AA" w14:textId="7777777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обмести средства защиты, одежду, вещи, обмыть открытые участки тела.</w:t>
            </w:r>
          </w:p>
          <w:p w14:paraId="19FE8FF9" w14:textId="77777777" w:rsidR="006B4CC6" w:rsidRP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A93033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1D67E" w14:textId="0F0951B9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5.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районе вашего проживания произошла авария на химически опасном объекте с выбросом в атмосферу </w:t>
            </w:r>
            <w:proofErr w:type="spellStart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</w:t>
            </w:r>
            <w:proofErr w:type="spellEnd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химически опасного вещества (аммиака) (АХОВ). Ваши действия.</w:t>
            </w:r>
          </w:p>
          <w:p w14:paraId="4C0E9CAE" w14:textId="4CB7C5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22DA66D9" w14:textId="4111DD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6689CBC4" w14:textId="657A9DC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включить радио (телевизор) и выслушать сообщение;</w:t>
            </w:r>
          </w:p>
          <w:p w14:paraId="70F303C4" w14:textId="2C03408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защиты органов дыхания и кожи;</w:t>
            </w:r>
          </w:p>
          <w:p w14:paraId="193A7E8C" w14:textId="13CFF4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форточки;</w:t>
            </w:r>
          </w:p>
          <w:p w14:paraId="783C2078" w14:textId="2BDA40B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отключить газ, воду, электричество, погасить огонь в печи;</w:t>
            </w:r>
          </w:p>
          <w:p w14:paraId="37B7C78D" w14:textId="6EF0D9C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взять документы, необходимые вещи и продукты;</w:t>
            </w:r>
          </w:p>
          <w:p w14:paraId="642DF008" w14:textId="28DED34D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укрыться в ближайшем убежище или покинуть район аварии.</w:t>
            </w:r>
          </w:p>
          <w:p w14:paraId="29330734" w14:textId="075CF32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отсутствии средств защиты и убежища:</w:t>
            </w:r>
          </w:p>
          <w:p w14:paraId="3F479599" w14:textId="13E8481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двери;</w:t>
            </w:r>
          </w:p>
          <w:p w14:paraId="7A8AA104" w14:textId="5122E4B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зашторить входные двери плотной тканью;</w:t>
            </w:r>
          </w:p>
          <w:p w14:paraId="1F43423B" w14:textId="42ADF19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провести герметизацию жилища;</w:t>
            </w:r>
          </w:p>
          <w:p w14:paraId="45ECB6A9" w14:textId="725094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держать включенным радио (телевизор) и ждать указаний.</w:t>
            </w:r>
          </w:p>
          <w:p w14:paraId="4D952122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646C9" w14:textId="2619F9E9" w:rsidR="000A73E2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Мужчина, 20 лет, заколачивая гвоздь, промахнулся и нанес себе удар молотком по указательному пальцу левой кисти. Моментально появились сильная боль в пальце, рефлекторное щадящее ограничение подвижности в нем и посинение кожи на его тыльной поверхности. Вопрос: Какую помощь Вы окажете пострадавшему?</w:t>
            </w:r>
          </w:p>
          <w:p w14:paraId="7278BCC1" w14:textId="3D5E1878" w:rsidR="00670FAE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В результате многочасового пребывания в жарком помещении с плохой вентиляцией самочувствие человека резко ухудшилось: появились головокружение, головная боль, сонливость, жажда, тошнота, участилось дыхание, пульс увеличился до 90 ударов в минуту. Внезапно человек потерял сознание. Вопрос</w:t>
            </w:r>
            <w:proofErr w:type="gramStart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: Как</w:t>
            </w:r>
            <w:proofErr w:type="gramEnd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оказать первую помощь в данном случае?</w:t>
            </w:r>
          </w:p>
          <w:p w14:paraId="3373F98F" w14:textId="18E37D5A" w:rsid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Женщина получила ожог ноги кипятком. Вопрос</w:t>
            </w:r>
            <w:proofErr w:type="gramStart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: Как</w:t>
            </w:r>
            <w:proofErr w:type="gramEnd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оказать доврачебную помощь?</w:t>
            </w:r>
          </w:p>
          <w:p w14:paraId="1B29FC11" w14:textId="6A4C98CB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3B8ECCC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2497B60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6A3432E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EF9DB3" w14:textId="3A2F2F4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0381868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 время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игры  подросток  упал  на  отведённую  руку,  возникла  резкая  боль, невозможность движений в плечевом суставе. При осмотре правого плечевого сустава </w:t>
            </w:r>
          </w:p>
          <w:p w14:paraId="1B1229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глубокая  деформация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 виде  западения  тканей,  плечо  кажется  более  длинным.  При </w:t>
            </w:r>
          </w:p>
          <w:p w14:paraId="22BDDEC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попытке изменить положение в конечности усиливается боль и определяется пружинящее </w:t>
            </w:r>
          </w:p>
          <w:p w14:paraId="691846E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сопротивление.</w:t>
            </w:r>
          </w:p>
          <w:p w14:paraId="6365F7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59CF4CF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00C7FFE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неотложной помощи и обоснуйте каждый этап.</w:t>
            </w:r>
          </w:p>
          <w:p w14:paraId="13B079B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проведения транспортной иммобилизации верхней </w:t>
            </w:r>
          </w:p>
          <w:p w14:paraId="743B0C1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конечности.</w:t>
            </w:r>
          </w:p>
          <w:p w14:paraId="184AEDA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0D8C49D5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Диагноз: закрытый вывих правого плеча.</w:t>
            </w:r>
          </w:p>
          <w:p w14:paraId="59F9374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Алгоритм оказания неотложной помощи:</w:t>
            </w:r>
          </w:p>
          <w:p w14:paraId="48C9D8B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обезболивание (орошение области сустава хлорэтилом, в/м 2% р-р баралгина, триган,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28C848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шиной Крамера не меняя положение конечности в суставе;</w:t>
            </w:r>
          </w:p>
          <w:p w14:paraId="63C42B6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7C1960F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в травмпункт в положении сидя.</w:t>
            </w:r>
          </w:p>
          <w:p w14:paraId="22080BFD" w14:textId="655CC810" w:rsidR="00275AA6" w:rsidRPr="00670FAE" w:rsidRDefault="00275AA6" w:rsidP="009228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5C2BC3F7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451262B0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 безопасности при возникновении военных конфликтов, опасных или чрезвычайных ситуаций; </w:t>
            </w:r>
          </w:p>
          <w:p w14:paraId="65BDD3DB" w14:textId="6D60DD37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F44B32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000616E2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3011039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 опасного вещества (аммиака) (АХОВ). Ваши действия.</w:t>
            </w:r>
          </w:p>
          <w:p w14:paraId="3AD83DC3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Ответ</w:t>
            </w:r>
          </w:p>
          <w:p w14:paraId="14C640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4C37773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3C8864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28478058" w14:textId="77777777" w:rsidR="00275AA6" w:rsidRPr="00C642F5" w:rsidRDefault="00275AA6" w:rsidP="00275AA6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5A136E28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675EB98" w14:textId="287B6EB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64DBF1BF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оценивается в первую очередь?</w:t>
            </w:r>
          </w:p>
          <w:p w14:paraId="78F21D29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исходные данные необходимы для прогноза?</w:t>
            </w:r>
          </w:p>
          <w:p w14:paraId="7B55B477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размера зоны заражения.</w:t>
            </w:r>
          </w:p>
          <w:p w14:paraId="70203473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121212"/>
                <w:shd w:val="clear" w:color="auto" w:fill="FFFFFF"/>
              </w:rPr>
              <w:t>2</w:t>
            </w:r>
            <w:r w:rsidRPr="00C642F5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076DFCCB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2C4FE2CB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Какой вид медицинской помощи должны оказывать сандружинники?</w:t>
            </w:r>
          </w:p>
          <w:p w14:paraId="458E222C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EEAB03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0EE93717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Не обеспечиваются.</w:t>
            </w:r>
          </w:p>
          <w:p w14:paraId="09640D92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429E19C6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54EF2C96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7"/>
                <w:szCs w:val="27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112D79A" w14:textId="77777777" w:rsidR="0087021E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7FD8CAC" w14:textId="5F454E61" w:rsidR="006B4CC6" w:rsidRPr="006B4CC6" w:rsidRDefault="006B4CC6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>Кейс-задача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В гостинице «Тельбес» проводилась </w:t>
            </w:r>
            <w:proofErr w:type="gramStart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>проверка,  и</w:t>
            </w:r>
            <w:proofErr w:type="gramEnd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 было выявлено, что имеется план проведения мероприятий по ГО, но нет системы оповещения, не осуществляется обучение работников в области ГО. Был составлен акт «О ликвидации данных нарушений». Каким законодательством пользовалась данная комиссия?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64F8F01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A03B7A" w14:textId="3D7D59DA" w:rsidR="008B49B1" w:rsidRPr="00C92AFB" w:rsidRDefault="00C92AFB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C92AFB">
        <w:rPr>
          <w:rFonts w:ascii="Times New Roman" w:hAnsi="Times New Roman"/>
          <w:color w:val="000000"/>
          <w:sz w:val="24"/>
          <w:szCs w:val="24"/>
        </w:rPr>
        <w:t>Законодательные основы обеспечения безопасности в чрезвычайных ситуациях в Российской Федерации</w:t>
      </w:r>
    </w:p>
    <w:p w14:paraId="1C167344" w14:textId="0CECC73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Организационная структура органов защиты населения и территорий при ЧС мирного и военного времени.</w:t>
      </w:r>
    </w:p>
    <w:p w14:paraId="2450B72B" w14:textId="72A3DD6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Гражданская оборона. Силы и средства ГО. Службы штаба ГО объекта.</w:t>
      </w:r>
    </w:p>
    <w:p w14:paraId="478FC0B1" w14:textId="1371906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РСЧС. Структура РСЧС. Координационные органы РСЧС. Задачи РСЧС.</w:t>
      </w:r>
    </w:p>
    <w:p w14:paraId="70E0187F" w14:textId="2027A59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Силы и средства РСЧС. Режимы функционирования РСЧС. Региональные центры РСЧС в РФ.</w:t>
      </w:r>
    </w:p>
    <w:p w14:paraId="6018A3F1" w14:textId="2C08DCC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Эвакуация. Кто и что подлежат эвакуации? Виды эвакуации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6B09FA2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Рассредоточение. Лица, подлежащие рассредоточению. Загородная зона.</w:t>
      </w:r>
    </w:p>
    <w:p w14:paraId="00EE07A0" w14:textId="78CFB2A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Способы проведения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5305283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План эвакуации объекта экономики. Принципы организации эвакуации населения.</w:t>
      </w:r>
    </w:p>
    <w:p w14:paraId="182D7DE1" w14:textId="07E418A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эвакуационных мероприятий. СЭП. ПЭП. Состав, задачи.</w:t>
      </w:r>
    </w:p>
    <w:p w14:paraId="2442E779" w14:textId="549276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Виды ионизирующих излучений. Биологическое действие радиации. Возможные последствия воздействия ионизирующих излучений.</w:t>
      </w:r>
    </w:p>
    <w:p w14:paraId="35B6D26B" w14:textId="11CFE00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Параметры, характеризующие воздействие ионизирующего излучения и единицы их измерения.</w:t>
      </w:r>
    </w:p>
    <w:p w14:paraId="41B314F5" w14:textId="6ED13CE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Методы обнаружения и измерения ионизирующих излучений. Приборы дозиметрического контроля.</w:t>
      </w:r>
    </w:p>
    <w:p w14:paraId="0E37DCCA" w14:textId="6C1A997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537EA74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3CE40D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Классификация загрязненных территорий по характеру необходимого контроля обстановки и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защитных мероприятий.</w:t>
      </w:r>
    </w:p>
    <w:p w14:paraId="272E5950" w14:textId="13D5D01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Взрыв (понятие). Взрывчатые вещества. Поражающие факторы при авариях на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0C9DD64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1E334C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УВВ. Параметры УВВ. Характеристика зон разрушения при УВВ.</w:t>
      </w:r>
    </w:p>
    <w:p w14:paraId="1705E1B7" w14:textId="30FD112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АХОВ. Физико-химические свойства АХОВ и их поражающие факторы.</w:t>
      </w:r>
    </w:p>
    <w:p w14:paraId="57B0E4F9" w14:textId="77885D6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457467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аварии на химически опасных объектах. Классификация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49B8C9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0E6CD6B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Аварии на гидротехнических сооружениях. Причины аварий. Поражающие факторы ГДА. Виды ущерба от ГДА.</w:t>
      </w:r>
    </w:p>
    <w:p w14:paraId="36F94A47" w14:textId="0076194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Чрезвычайная ситуация (определение). Факторы риска. Источник ЧС. Зона ЧС.</w:t>
      </w:r>
    </w:p>
    <w:p w14:paraId="14A346AF" w14:textId="4DB56B40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ЧС (общая и по масштабу).</w:t>
      </w:r>
    </w:p>
    <w:p w14:paraId="56DB6696" w14:textId="43E04CA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ЖТСЧС. Координационные органы функциональной подсистемы.</w:t>
      </w:r>
    </w:p>
    <w:p w14:paraId="39FB7F7B" w14:textId="0EE92572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214E2F2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4F74A3F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с выбросом хлора и аммиака.</w:t>
      </w:r>
    </w:p>
    <w:p w14:paraId="67ED6E23" w14:textId="48C42E8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защиты при угрозе радиоактивного заражения.</w:t>
      </w:r>
    </w:p>
    <w:p w14:paraId="1AA71A03" w14:textId="2939B0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на транспорте.</w:t>
      </w:r>
    </w:p>
    <w:p w14:paraId="179D9F76" w14:textId="2524001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во время террористического акта.</w:t>
      </w:r>
    </w:p>
    <w:p w14:paraId="14FB3874" w14:textId="71239D7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Уровни систем оповещения ГО. Местные системы оповещения. Локальные системы оповещения (ЛСО).</w:t>
      </w:r>
    </w:p>
    <w:p w14:paraId="04B171AB" w14:textId="7E5C996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Порядок подачи оповещения о ЧС.</w:t>
      </w:r>
    </w:p>
    <w:p w14:paraId="26625117" w14:textId="4176B14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внешние угрозы, способные вызвать военные ЧС.</w:t>
      </w:r>
    </w:p>
    <w:p w14:paraId="24CD9A07" w14:textId="017AEF8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современных средств поражения. ОСП. Поражающие факторы ОСП.</w:t>
      </w:r>
    </w:p>
    <w:p w14:paraId="7E9ABAA2" w14:textId="644474A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313CC7C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Химическое оружие. ОВ. Пути поступления ОВ в организм человека. Классификация боевых отравляющих веществ.</w:t>
      </w:r>
    </w:p>
    <w:p w14:paraId="6714954C" w14:textId="03C8BB5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46C7CC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Биологическое оружие. Биологические средства (БС). Возможные способы применения бактериологического оружия.</w:t>
      </w:r>
    </w:p>
    <w:p w14:paraId="5DE6D11A" w14:textId="79F29BD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Зона биологического поражения.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6B509D7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мероприятия гражданской обороны для защиты жизни и здоровья населения в ЧС.</w:t>
      </w:r>
    </w:p>
    <w:p w14:paraId="031EA3DF" w14:textId="0EB567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Мероприятия медицинской защиты в ЧС. Медицинские формирования. Средства медицинской защиты.</w:t>
      </w:r>
    </w:p>
    <w:p w14:paraId="498143F4" w14:textId="6042E7F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Аварийно-спасательные и другие неотложные работы.  Аварийно-спасательные формирования. НАСФ.</w:t>
      </w:r>
    </w:p>
    <w:p w14:paraId="7F18CC58" w14:textId="01C982F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2AB1F2D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07BE8D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343741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Защитные сооружения, их назначение и классификация. Требования, предъявляемые к защитным сооружениям (ЗС).</w:t>
      </w:r>
    </w:p>
    <w:p w14:paraId="60709F85" w14:textId="46C8B66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Последовательность оценки надёжности защиты производственного персонала объекта экономики.</w:t>
      </w:r>
    </w:p>
    <w:p w14:paraId="5BA49DE3" w14:textId="1D0A0C8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258F1D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E62701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21736A5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ранах и переломах</w:t>
      </w:r>
    </w:p>
    <w:p w14:paraId="4C3D82DA" w14:textId="63C35DC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термической травме (ожогах, обморожениях, переохлаждении)</w:t>
      </w:r>
    </w:p>
    <w:p w14:paraId="6ED1C5ED" w14:textId="58F2654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электротравме</w:t>
      </w:r>
    </w:p>
    <w:p w14:paraId="416F8D67" w14:textId="66242C88" w:rsidR="00CE7A4C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Иммобилизация. Варианты транспортировки пострадавшего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E8B0E7" w14:textId="39B9559D" w:rsidR="00D435AD" w:rsidRPr="00BC466B" w:rsidRDefault="00B24C1F" w:rsidP="00BC466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4E832E" w14:textId="5D48E11F" w:rsidR="000327BD" w:rsidRPr="00BC466B" w:rsidRDefault="00F22904" w:rsidP="00BC46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F0337A" w14:textId="4FF1532E" w:rsidR="000327BD" w:rsidRPr="009E1016" w:rsidRDefault="00F22904" w:rsidP="00BC466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341A1F6C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53B4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4F35863" w14:textId="50F2A74E" w:rsidR="00CE7A4C" w:rsidRPr="00BC466B" w:rsidRDefault="00C92AFB" w:rsidP="00BC466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CE7A4C" w:rsidRPr="00BC466B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2024AF79" w14:textId="3DFFAF42" w:rsidR="001816F2" w:rsidRPr="009E1016" w:rsidRDefault="001816F2" w:rsidP="00BC4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51590" w14:textId="77777777" w:rsidR="000E27A8" w:rsidRDefault="000E27A8" w:rsidP="00EE3C25">
      <w:pPr>
        <w:spacing w:after="0" w:line="240" w:lineRule="auto"/>
      </w:pPr>
      <w:r>
        <w:separator/>
      </w:r>
    </w:p>
  </w:endnote>
  <w:endnote w:type="continuationSeparator" w:id="0">
    <w:p w14:paraId="38592329" w14:textId="77777777" w:rsidR="000E27A8" w:rsidRDefault="000E27A8" w:rsidP="00EE3C25">
      <w:pPr>
        <w:spacing w:after="0" w:line="240" w:lineRule="auto"/>
      </w:pPr>
      <w:r>
        <w:continuationSeparator/>
      </w:r>
    </w:p>
  </w:endnote>
  <w:endnote w:type="continuationNotice" w:id="1">
    <w:p w14:paraId="6D09B9CB" w14:textId="77777777" w:rsidR="000E27A8" w:rsidRDefault="000E27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C33B" w14:textId="77777777" w:rsidR="000E27A8" w:rsidRDefault="000E27A8" w:rsidP="00EE3C25">
      <w:pPr>
        <w:spacing w:after="0" w:line="240" w:lineRule="auto"/>
      </w:pPr>
      <w:r>
        <w:separator/>
      </w:r>
    </w:p>
  </w:footnote>
  <w:footnote w:type="continuationSeparator" w:id="0">
    <w:p w14:paraId="0C081235" w14:textId="77777777" w:rsidR="000E27A8" w:rsidRDefault="000E27A8" w:rsidP="00EE3C25">
      <w:pPr>
        <w:spacing w:after="0" w:line="240" w:lineRule="auto"/>
      </w:pPr>
      <w:r>
        <w:continuationSeparator/>
      </w:r>
    </w:p>
  </w:footnote>
  <w:footnote w:type="continuationNotice" w:id="1">
    <w:p w14:paraId="5816684D" w14:textId="77777777" w:rsidR="000E27A8" w:rsidRDefault="000E27A8">
      <w:pPr>
        <w:spacing w:after="0" w:line="240" w:lineRule="auto"/>
      </w:pPr>
    </w:p>
  </w:footnote>
  <w:footnote w:id="2">
    <w:p w14:paraId="16E259CF" w14:textId="77777777" w:rsidR="004B4E9E" w:rsidRPr="00A80977" w:rsidRDefault="004B4E9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4A5E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27A8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4F2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24B3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4B1D"/>
    <w:rsid w:val="00377F0F"/>
    <w:rsid w:val="00382157"/>
    <w:rsid w:val="00386731"/>
    <w:rsid w:val="003874C2"/>
    <w:rsid w:val="00387823"/>
    <w:rsid w:val="003A00D2"/>
    <w:rsid w:val="003A3A8E"/>
    <w:rsid w:val="003A417D"/>
    <w:rsid w:val="003A5ED2"/>
    <w:rsid w:val="003B00CE"/>
    <w:rsid w:val="003B110B"/>
    <w:rsid w:val="003D247F"/>
    <w:rsid w:val="003E6BB1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917"/>
    <w:rsid w:val="00433F98"/>
    <w:rsid w:val="004343CD"/>
    <w:rsid w:val="00434910"/>
    <w:rsid w:val="00436935"/>
    <w:rsid w:val="00445513"/>
    <w:rsid w:val="004535FB"/>
    <w:rsid w:val="0045692D"/>
    <w:rsid w:val="004577F0"/>
    <w:rsid w:val="0046071C"/>
    <w:rsid w:val="004733F2"/>
    <w:rsid w:val="00473BDF"/>
    <w:rsid w:val="0047463C"/>
    <w:rsid w:val="0047599B"/>
    <w:rsid w:val="004765F4"/>
    <w:rsid w:val="00481535"/>
    <w:rsid w:val="00487108"/>
    <w:rsid w:val="004927FB"/>
    <w:rsid w:val="004B007E"/>
    <w:rsid w:val="004B4E9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35C6"/>
    <w:rsid w:val="00707255"/>
    <w:rsid w:val="00707A71"/>
    <w:rsid w:val="00715F1D"/>
    <w:rsid w:val="00717AE0"/>
    <w:rsid w:val="007340D3"/>
    <w:rsid w:val="00734914"/>
    <w:rsid w:val="007419C7"/>
    <w:rsid w:val="00742D94"/>
    <w:rsid w:val="007608E7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2A43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1AAF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E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64D7"/>
    <w:rsid w:val="00B24C1F"/>
    <w:rsid w:val="00B31111"/>
    <w:rsid w:val="00B3243F"/>
    <w:rsid w:val="00B32EEB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C466B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FB"/>
    <w:rsid w:val="00C96D18"/>
    <w:rsid w:val="00CA2875"/>
    <w:rsid w:val="00CC64E3"/>
    <w:rsid w:val="00CC698F"/>
    <w:rsid w:val="00CD31FE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594B"/>
    <w:rsid w:val="00D070B3"/>
    <w:rsid w:val="00D07748"/>
    <w:rsid w:val="00D10A16"/>
    <w:rsid w:val="00D15C38"/>
    <w:rsid w:val="00D16C57"/>
    <w:rsid w:val="00D27EB0"/>
    <w:rsid w:val="00D435A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53B4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4695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2113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46C3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43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6F11E-D3A0-4B65-B373-F903C456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16</Pages>
  <Words>5574</Words>
  <Characters>31776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30</cp:revision>
  <cp:lastPrinted>2021-02-16T04:52:00Z</cp:lastPrinted>
  <dcterms:created xsi:type="dcterms:W3CDTF">2021-02-26T07:21:00Z</dcterms:created>
  <dcterms:modified xsi:type="dcterms:W3CDTF">2026-08-03T13:01:00Z</dcterms:modified>
</cp:coreProperties>
</file>